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AE" w:rsidRDefault="00C214E3" w:rsidP="00FF01CE">
      <w:pPr>
        <w:pStyle w:val="NoSpacing"/>
        <w:rPr>
          <w:rFonts w:ascii="Bradley Hand ITC" w:hAnsi="Bradley Hand ITC" w:cs="Bradley Hand ITC"/>
          <w:color w:val="5F497A"/>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27940" t="19685" r="19685" b="2794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8ED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ylJwIAAEEEAAAOAAAAZHJzL2Uyb0RvYy54bWysU02P2yAQvVfqf0DcE9uJN02sOKvWTnrZ&#10;tpGy7Z0AjlExICBxoqr/fQfy0Wx7qapeYGBmHm9mHvPHYyfRgVsntCpxNkwx4opqJtSuxF+fV4Mp&#10;Rs4TxYjUipf4xB1+XLx9M+9NwUe61ZJxiwBEuaI3JW69N0WSONryjrihNlyBs9G2Ix6OdpcwS3pA&#10;72QyStNJ0mvLjNWUOwe39dmJFxG/aTj1X5rGcY9kiYGbj6uN6zasyWJOip0lphX0QoP8A4uOCAWP&#10;3qBq4gnaW/EHVCeo1U43fkh1l+imEZTHGqCaLP2tmk1LDI+1QHOcubXJ/T9Y+vmwtkiwEucYKdLB&#10;iDbeErFrPaq0UtBAbdE09Kk3roDwSq1tqJQe1cY8afrdIaWrlqgdj3yfTwZAspCRvEoJB2fgtW3/&#10;STOIIXuvY9OOje1QI4X5FhIDODQGHeOUTrcp8aNHFC4n43w8eYBh0qsvIUWACInGOv+R6w4Fo8RS&#10;qNBAUpDDk/OB0q+QcK30SkgZRSAV6ks8nmZpGjOcloIFb4hzdretpEUHAjqa5R8m+TIWCJ77MKv3&#10;ikW0lhO2vNieCHm24XWpAh7UAnwu1lkoP2bpbDldTvNBPposB3la14P3qyofTFbZu4d6XFdVnf0M&#10;1LK8aAVjXAV2V9Fm+d+J4vJ9znK7yfbWh+Q1emwYkL3ukXQca5jkWRNbzU5rex036DQGX/5U+Aj3&#10;Z7Dvf/7iBQAA//8DAFBLAwQUAAYACAAAACEAgS3BzdwAAAAIAQAADwAAAGRycy9kb3ducmV2Lnht&#10;bEyPzU7DMBCE70i8g7VI3FonUEoT4lQVAolDL/15gG28xKH2OordNrw9RhzKcWdGs99Uy9FZcaYh&#10;dJ4V5NMMBHHjdcetgv3ufbIAESKyRuuZFHxTgGV9e1Nhqf2FN3TexlakEg4lKjAx9qWUoTHkMEx9&#10;T5y8Tz84jOkcWqkHvKRyZ+VDls2lw47TB4M9vRpqjtuTU/C2YqPXfqa/HvG4331sirV9KpS6vxtX&#10;LyAijfEahl/8hA51Yjr4E+sgrIJJPk/JpC9yEMkviucZiMOfIOtK/h9Q/wAAAP//AwBQSwECLQAU&#10;AAYACAAAACEAtoM4kv4AAADhAQAAEwAAAAAAAAAAAAAAAAAAAAAAW0NvbnRlbnRfVHlwZXNdLnht&#10;bFBLAQItABQABgAIAAAAIQA4/SH/1gAAAJQBAAALAAAAAAAAAAAAAAAAAC8BAABfcmVscy8ucmVs&#10;c1BLAQItABQABgAIAAAAIQAOQUylJwIAAEEEAAAOAAAAAAAAAAAAAAAAAC4CAABkcnMvZTJvRG9j&#10;LnhtbFBLAQItABQABgAIAAAAIQCBLcHN3AAAAAgBAAAPAAAAAAAAAAAAAAAAAIEEAABkcnMvZG93&#10;bnJldi54bWxQSwUGAAAAAAQABADzAAAAigUAAAAA&#10;" strokecolor="#94b64e" strokeweight="3pt"/>
            </w:pict>
          </mc:Fallback>
        </mc:AlternateContent>
      </w:r>
    </w:p>
    <w:p w:rsidR="00581437" w:rsidRPr="00581437" w:rsidRDefault="00581437" w:rsidP="00393666">
      <w:pPr>
        <w:rPr>
          <w:rFonts w:asciiTheme="minorHAnsi" w:hAnsiTheme="minorHAnsi" w:cstheme="minorHAnsi"/>
        </w:rPr>
      </w:pPr>
    </w:p>
    <w:p w:rsidR="00393666" w:rsidRPr="00581437" w:rsidRDefault="00D636D8" w:rsidP="00393666">
      <w:pPr>
        <w:rPr>
          <w:rFonts w:asciiTheme="minorHAnsi" w:hAnsiTheme="minorHAnsi" w:cstheme="minorHAnsi"/>
          <w:sz w:val="24"/>
          <w:szCs w:val="24"/>
        </w:rPr>
      </w:pPr>
      <w:r>
        <w:rPr>
          <w:rFonts w:asciiTheme="minorHAnsi" w:hAnsiTheme="minorHAnsi" w:cstheme="minorHAnsi"/>
          <w:sz w:val="24"/>
          <w:szCs w:val="24"/>
        </w:rPr>
        <w:t>12 April 2019</w:t>
      </w:r>
    </w:p>
    <w:p w:rsidR="00581437" w:rsidRDefault="00581437" w:rsidP="00393666">
      <w:pPr>
        <w:rPr>
          <w:rFonts w:asciiTheme="minorHAnsi" w:hAnsiTheme="minorHAnsi" w:cstheme="minorHAnsi"/>
          <w:sz w:val="24"/>
          <w:szCs w:val="24"/>
        </w:rPr>
      </w:pPr>
    </w:p>
    <w:p w:rsidR="00393666" w:rsidRPr="00581437" w:rsidRDefault="00393666" w:rsidP="00393666">
      <w:pPr>
        <w:rPr>
          <w:rFonts w:asciiTheme="minorHAnsi" w:hAnsiTheme="minorHAnsi" w:cstheme="minorHAnsi"/>
          <w:sz w:val="24"/>
          <w:szCs w:val="24"/>
        </w:rPr>
      </w:pPr>
      <w:r w:rsidRPr="00581437">
        <w:rPr>
          <w:rFonts w:asciiTheme="minorHAnsi" w:hAnsiTheme="minorHAnsi" w:cstheme="minorHAnsi"/>
          <w:sz w:val="24"/>
          <w:szCs w:val="24"/>
        </w:rPr>
        <w:t>Dear Parents and Carers,</w:t>
      </w:r>
    </w:p>
    <w:p w:rsidR="00D636D8" w:rsidRPr="00D636D8" w:rsidRDefault="00D636D8" w:rsidP="00D636D8">
      <w:pPr>
        <w:rPr>
          <w:rFonts w:asciiTheme="minorHAnsi" w:hAnsiTheme="minorHAnsi" w:cstheme="minorHAnsi"/>
          <w:b/>
        </w:rPr>
      </w:pPr>
      <w:r w:rsidRPr="00D636D8">
        <w:rPr>
          <w:rFonts w:asciiTheme="minorHAnsi" w:hAnsiTheme="minorHAnsi" w:cstheme="minorHAnsi"/>
          <w:b/>
        </w:rPr>
        <w:t>Playground improvement and upgrading</w:t>
      </w:r>
    </w:p>
    <w:p w:rsidR="00D636D8" w:rsidRPr="00D636D8" w:rsidRDefault="00D636D8" w:rsidP="00D636D8">
      <w:pPr>
        <w:rPr>
          <w:rFonts w:asciiTheme="minorHAnsi" w:hAnsiTheme="minorHAnsi" w:cstheme="minorHAnsi"/>
        </w:rPr>
      </w:pPr>
      <w:r w:rsidRPr="00D636D8">
        <w:rPr>
          <w:rFonts w:asciiTheme="minorHAnsi" w:hAnsiTheme="minorHAnsi" w:cstheme="minorHAnsi"/>
        </w:rPr>
        <w:t>To continue our rolling programme we plan to, during the summer holidays, bring the outdoor learning area up to the same high standard that we have all been enjoying in our indoor environment.</w:t>
      </w:r>
    </w:p>
    <w:p w:rsidR="00D636D8" w:rsidRPr="00D636D8" w:rsidRDefault="00D636D8" w:rsidP="00D636D8">
      <w:pPr>
        <w:rPr>
          <w:rFonts w:asciiTheme="minorHAnsi" w:hAnsiTheme="minorHAnsi" w:cstheme="minorHAnsi"/>
        </w:rPr>
      </w:pPr>
      <w:r w:rsidRPr="00D636D8">
        <w:rPr>
          <w:rFonts w:asciiTheme="minorHAnsi" w:hAnsiTheme="minorHAnsi" w:cstheme="minorHAnsi"/>
        </w:rPr>
        <w:t xml:space="preserve">The cost for this project will be some £30,000, which will be paid from our building fund, to which you contribute so generously already. </w:t>
      </w:r>
    </w:p>
    <w:p w:rsidR="00D636D8" w:rsidRPr="00D636D8" w:rsidRDefault="00D636D8" w:rsidP="00D636D8">
      <w:pPr>
        <w:rPr>
          <w:rFonts w:asciiTheme="minorHAnsi" w:hAnsiTheme="minorHAnsi" w:cstheme="minorHAnsi"/>
        </w:rPr>
      </w:pPr>
      <w:r>
        <w:rPr>
          <w:rFonts w:asciiTheme="minorHAnsi" w:hAnsiTheme="minorHAnsi" w:cstheme="minorHAnsi"/>
        </w:rPr>
        <w:t>The St Patrick’s D</w:t>
      </w:r>
      <w:bookmarkStart w:id="0" w:name="_GoBack"/>
      <w:bookmarkEnd w:id="0"/>
      <w:r w:rsidRPr="00D636D8">
        <w:rPr>
          <w:rFonts w:asciiTheme="minorHAnsi" w:hAnsiTheme="minorHAnsi" w:cstheme="minorHAnsi"/>
        </w:rPr>
        <w:t>ance raised more than £600 and we are looking forward to you supporting our Summer Ball in June.  All monies raised will also go towards this project.</w:t>
      </w:r>
    </w:p>
    <w:p w:rsidR="00D636D8" w:rsidRPr="00D636D8" w:rsidRDefault="00D636D8" w:rsidP="00D636D8">
      <w:pPr>
        <w:rPr>
          <w:rFonts w:asciiTheme="minorHAnsi" w:hAnsiTheme="minorHAnsi" w:cstheme="minorHAnsi"/>
        </w:rPr>
      </w:pPr>
      <w:r w:rsidRPr="00D636D8">
        <w:rPr>
          <w:rFonts w:asciiTheme="minorHAnsi" w:hAnsiTheme="minorHAnsi" w:cstheme="minorHAnsi"/>
        </w:rPr>
        <w:t>We will make plans available in the school during the summer term for you to have a look at.</w:t>
      </w:r>
    </w:p>
    <w:p w:rsidR="00D636D8" w:rsidRPr="00D636D8" w:rsidRDefault="00D636D8" w:rsidP="00D636D8">
      <w:pPr>
        <w:rPr>
          <w:rFonts w:asciiTheme="minorHAnsi" w:hAnsiTheme="minorHAnsi" w:cstheme="minorHAnsi"/>
        </w:rPr>
      </w:pPr>
      <w:r w:rsidRPr="00D636D8">
        <w:rPr>
          <w:rFonts w:asciiTheme="minorHAnsi" w:hAnsiTheme="minorHAnsi" w:cstheme="minorHAnsi"/>
        </w:rPr>
        <w:t>It will be quite exciting and we are sure that the children will really enjoy and benefit from their new surroundings.</w:t>
      </w:r>
    </w:p>
    <w:p w:rsidR="00D636D8" w:rsidRPr="00D636D8" w:rsidRDefault="00D636D8" w:rsidP="00D636D8">
      <w:pPr>
        <w:rPr>
          <w:rFonts w:asciiTheme="minorHAnsi" w:hAnsiTheme="minorHAnsi" w:cstheme="minorHAnsi"/>
        </w:rPr>
      </w:pPr>
      <w:r w:rsidRPr="00D636D8">
        <w:rPr>
          <w:rFonts w:asciiTheme="minorHAnsi" w:hAnsiTheme="minorHAnsi" w:cstheme="minorHAnsi"/>
        </w:rPr>
        <w:t>We wish you a happy and holy Easter break.</w:t>
      </w:r>
    </w:p>
    <w:p w:rsidR="00D636D8" w:rsidRPr="00D636D8" w:rsidRDefault="00D636D8" w:rsidP="00D636D8">
      <w:pPr>
        <w:rPr>
          <w:rFonts w:asciiTheme="minorHAnsi" w:hAnsiTheme="minorHAnsi" w:cstheme="minorHAnsi"/>
        </w:rPr>
      </w:pPr>
      <w:proofErr w:type="gramStart"/>
      <w:r w:rsidRPr="00D636D8">
        <w:rPr>
          <w:rFonts w:asciiTheme="minorHAnsi" w:hAnsiTheme="minorHAnsi" w:cstheme="minorHAnsi"/>
        </w:rPr>
        <w:t>Your</w:t>
      </w:r>
      <w:proofErr w:type="gramEnd"/>
      <w:r w:rsidRPr="00D636D8">
        <w:rPr>
          <w:rFonts w:asciiTheme="minorHAnsi" w:hAnsiTheme="minorHAnsi" w:cstheme="minorHAnsi"/>
        </w:rPr>
        <w:t xml:space="preserve"> Governing Board</w:t>
      </w:r>
    </w:p>
    <w:p w:rsidR="0095010D" w:rsidRPr="00581437" w:rsidRDefault="0095010D" w:rsidP="0092640D">
      <w:pPr>
        <w:spacing w:after="0" w:line="240" w:lineRule="auto"/>
        <w:rPr>
          <w:rFonts w:asciiTheme="minorHAnsi" w:hAnsiTheme="minorHAnsi" w:cstheme="minorHAnsi"/>
          <w:lang w:eastAsia="en-US"/>
        </w:rPr>
      </w:pPr>
    </w:p>
    <w:sectPr w:rsidR="0095010D" w:rsidRPr="00581437" w:rsidSect="00FF01CE">
      <w:headerReference w:type="default" r:id="rId7"/>
      <w:footerReference w:type="default" r:id="rId8"/>
      <w:pgSz w:w="11906" w:h="16838"/>
      <w:pgMar w:top="993"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20" w:rsidRDefault="00F02820" w:rsidP="00FF01CE">
      <w:pPr>
        <w:spacing w:after="0" w:line="240" w:lineRule="auto"/>
      </w:pPr>
      <w:r>
        <w:separator/>
      </w:r>
    </w:p>
  </w:endnote>
  <w:endnote w:type="continuationSeparator" w:id="0">
    <w:p w:rsidR="00F02820" w:rsidRDefault="00F02820"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BERKLE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20" w:rsidRPr="00FF01CE" w:rsidRDefault="00F02820">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F02820" w:rsidRDefault="00F0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20" w:rsidRDefault="00F02820" w:rsidP="00FF01CE">
      <w:pPr>
        <w:spacing w:after="0" w:line="240" w:lineRule="auto"/>
      </w:pPr>
      <w:r>
        <w:separator/>
      </w:r>
    </w:p>
  </w:footnote>
  <w:footnote w:type="continuationSeparator" w:id="0">
    <w:p w:rsidR="00F02820" w:rsidRDefault="00F02820"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A6" w:rsidRDefault="004C66A6" w:rsidP="004C66A6">
    <w:pPr>
      <w:pStyle w:val="NoSpacing"/>
      <w:jc w:val="both"/>
      <w:rPr>
        <w:rFonts w:ascii="Comic Sans MS" w:hAnsi="Comic Sans MS" w:cs="Comic Sans MS"/>
      </w:rPr>
    </w:pPr>
    <w:r>
      <w:rPr>
        <w:noProof/>
      </w:rPr>
      <w:drawing>
        <wp:anchor distT="0" distB="0" distL="114300" distR="114300" simplePos="0" relativeHeight="251659264" behindDoc="1" locked="0" layoutInCell="1" allowOverlap="1" wp14:anchorId="5837E83C" wp14:editId="73D52986">
          <wp:simplePos x="0" y="0"/>
          <wp:positionH relativeFrom="column">
            <wp:posOffset>5369560</wp:posOffset>
          </wp:positionH>
          <wp:positionV relativeFrom="paragraph">
            <wp:posOffset>-211455</wp:posOffset>
          </wp:positionV>
          <wp:extent cx="992505" cy="1312545"/>
          <wp:effectExtent l="0" t="0" r="0" b="0"/>
          <wp:wrapThrough wrapText="bothSides">
            <wp:wrapPolygon edited="0">
              <wp:start x="0" y="0"/>
              <wp:lineTo x="0" y="21318"/>
              <wp:lineTo x="21144" y="21318"/>
              <wp:lineTo x="21144" y="0"/>
              <wp:lineTo x="0" y="0"/>
            </wp:wrapPolygon>
          </wp:wrapThrough>
          <wp:docPr id="5" name="Picture 1" descr="HQ Colou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Colour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3125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53A6F0D1" wp14:editId="46715492">
              <wp:extent cx="4610100" cy="304800"/>
              <wp:effectExtent l="9525" t="1905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4C66A6" w:rsidRPr="00C24A53" w:rsidRDefault="004C66A6" w:rsidP="004C66A6">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53A6F0D1"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Q+AEAANkDAAAOAAAAZHJzL2Uyb0RvYy54bWysU8FuEzEQvSPxD5bvZJNSqmqVTRVayqVA&#10;pQb1PLG92YW1x4yd7ObvGXs3aQU3RA7W2h6/ee/Ny/JmsJ04GAotukouZnMpjFOoW7er5PfN/btr&#10;KUIEp6FDZyp5NEHerN6+Wfa+NBfYYKcNCQZxoex9JZsYfVkUQTXGQpihN44vayQLkbe0KzRBz+i2&#10;Ky7m86uiR9KeUJkQ+PRuvJSrjF/XRsVvdR1MFF0lmVvMK+V1m9ZitYRyR+CbVk004B9YWGgdNz1D&#10;3UEEsaf2LyjbKsKAdZwptAXWdatM1sBqFvM/1Dw14E3WwuYEf7Yp/D9Y9fXwSKLVPDspHFge0TM7&#10;uqYoFsmc3oeSa548V8XhIw6pMAkN/gHVzyAc3jbgdmZNhH1jQDO5BDUdZwmbo2fcfLoxQ/ykW55D&#10;hi9e4Y/NQuq07b+g5iewj5i7DTXZ1JUNE0yBJ3k8T48RheLDy6sFW8hXiu/ezy+v+ZsVFFCeXnsK&#10;8bNBK9JHJYnTkdHh8BDiWHoq4XeJWmIz8orDdpj82KI+MsmeU1PJ8GsPZFjw3t4ih4xV1oR2MjHt&#10;E+8EuxmegfzUOzLrx+6Umkwgx0dPQwD9g4Fsx2E8QCc+zPk3qZmKWdcL6jiRNdt132YlifzIc1LC&#10;+cleTFlPAX29z1Uv/8jVbwAAAP//AwBQSwMEFAAGAAgAAAAhAItzNCLZAAAABAEAAA8AAABkcnMv&#10;ZG93bnJldi54bWxMj81OwzAQhO9IvIO1SNyo3QpKFeJUFT8SBy6UcN/G2yRqvI7ibZO+PYYLvYw0&#10;mtXMt/l68p060RDbwBbmMwOKuAqu5dpC+fV2twIVBdlhF5gsnCnCuri+yjFzYeRPOm2lVqmEY4YW&#10;GpE+0zpWDXmMs9ATp2wfBo+S7FBrN+CYyn2nF8YstceW00KDPT03VB22R29BxG3m5/LVx/fv6eNl&#10;bEz1gKW1tzfT5gmU0CT/x/CLn9ChSEy7cGQXVWchPSJ/mrLHxTLZnYX7lQFd5PoSvvgBAAD//wMA&#10;UEsBAi0AFAAGAAgAAAAhALaDOJL+AAAA4QEAABMAAAAAAAAAAAAAAAAAAAAAAFtDb250ZW50X1R5&#10;cGVzXS54bWxQSwECLQAUAAYACAAAACEAOP0h/9YAAACUAQAACwAAAAAAAAAAAAAAAAAvAQAAX3Jl&#10;bHMvLnJlbHNQSwECLQAUAAYACAAAACEA/2OsEPgBAADZAwAADgAAAAAAAAAAAAAAAAAuAgAAZHJz&#10;L2Uyb0RvYy54bWxQSwECLQAUAAYACAAAACEAi3M0ItkAAAAEAQAADwAAAAAAAAAAAAAAAABSBAAA&#10;ZHJzL2Rvd25yZXYueG1sUEsFBgAAAAAEAAQA8wAAAFgFAAAAAA==&#10;" filled="f" stroked="f">
              <o:lock v:ext="edit" shapetype="t"/>
              <v:textbox style="mso-fit-shape-to-text:t">
                <w:txbxContent>
                  <w:p w:rsidR="004C66A6" w:rsidRPr="00C24A53" w:rsidRDefault="004C66A6" w:rsidP="004C66A6">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4C66A6" w:rsidRPr="00FF01CE" w:rsidRDefault="004C66A6" w:rsidP="004C66A6">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4C66A6" w:rsidRPr="00FF01CE" w:rsidRDefault="004C66A6" w:rsidP="004C66A6">
    <w:pPr>
      <w:pStyle w:val="NoSpacing"/>
      <w:rPr>
        <w:rFonts w:ascii="Bradley Hand ITC" w:hAnsi="Bradley Hand ITC" w:cs="Bradley Hand ITC"/>
        <w:color w:val="5F497A"/>
      </w:rPr>
    </w:pPr>
    <w:smartTag w:uri="urn:schemas-microsoft-com:office:smarttags" w:element="place">
      <w:r w:rsidRPr="00FF01CE">
        <w:rPr>
          <w:rFonts w:ascii="Bradley Hand ITC" w:hAnsi="Bradley Hand ITC" w:cs="Bradley Hand ITC"/>
          <w:color w:val="5F497A"/>
        </w:rPr>
        <w:t>Lichfield</w:t>
      </w:r>
    </w:smartTag>
    <w:r w:rsidRPr="00FF01CE">
      <w:rPr>
        <w:rFonts w:ascii="Bradley Hand ITC" w:hAnsi="Bradley Hand ITC" w:cs="Bradley Hand ITC"/>
        <w:color w:val="5F497A"/>
      </w:rPr>
      <w:t>,</w:t>
    </w:r>
  </w:p>
  <w:p w:rsidR="004C66A6" w:rsidRPr="00FF01CE" w:rsidRDefault="004C66A6" w:rsidP="004C66A6">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4C66A6" w:rsidRDefault="004C66A6" w:rsidP="004C66A6">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4C66A6" w:rsidRDefault="004C66A6" w:rsidP="004C66A6">
    <w:pPr>
      <w:pStyle w:val="Header"/>
    </w:pPr>
    <w:r>
      <w:rPr>
        <w:rFonts w:ascii="Bradley Hand ITC" w:hAnsi="Bradley Hand ITC" w:cs="Bradley Hand ITC"/>
        <w:color w:val="5F497A"/>
      </w:rPr>
      <w:t>Tel: 01543 263505</w:t>
    </w:r>
    <w:r>
      <w:rPr>
        <w:rFonts w:ascii="Bradley Hand ITC" w:hAnsi="Bradley Hand ITC" w:cs="Bradley Hand ITC"/>
        <w:color w:val="5F497A"/>
      </w:rPr>
      <w:tab/>
    </w:r>
  </w:p>
  <w:p w:rsidR="004C66A6" w:rsidRDefault="004C66A6" w:rsidP="004C66A6">
    <w:pPr>
      <w:pStyle w:val="Header"/>
      <w:tabs>
        <w:tab w:val="right" w:pos="9923"/>
      </w:tabs>
    </w:pPr>
    <w:r>
      <w:rPr>
        <w:rFonts w:ascii="Bradley Hand ITC" w:hAnsi="Bradley Hand ITC" w:cs="Bradley Hand ITC"/>
        <w:b/>
        <w:bCs/>
        <w:color w:val="5F497A"/>
      </w:rPr>
      <w:tab/>
    </w:r>
    <w:r>
      <w:rPr>
        <w:rFonts w:ascii="Bradley Hand ITC" w:hAnsi="Bradley Hand ITC" w:cs="Bradley Hand ITC"/>
        <w:b/>
        <w:bCs/>
        <w:color w:val="5F497A"/>
      </w:rPr>
      <w:tab/>
      <w:t xml:space="preserve">                                </w:t>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D McLeary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62A"/>
    <w:multiLevelType w:val="hybridMultilevel"/>
    <w:tmpl w:val="3C5875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01840"/>
    <w:rsid w:val="00006C9A"/>
    <w:rsid w:val="0004211F"/>
    <w:rsid w:val="00053FB5"/>
    <w:rsid w:val="000652E5"/>
    <w:rsid w:val="0007180A"/>
    <w:rsid w:val="000A6EE4"/>
    <w:rsid w:val="000F036F"/>
    <w:rsid w:val="00122953"/>
    <w:rsid w:val="001349A7"/>
    <w:rsid w:val="001453B2"/>
    <w:rsid w:val="001C65BF"/>
    <w:rsid w:val="00233A28"/>
    <w:rsid w:val="00253F68"/>
    <w:rsid w:val="002574D5"/>
    <w:rsid w:val="00261C22"/>
    <w:rsid w:val="00264273"/>
    <w:rsid w:val="002B50C2"/>
    <w:rsid w:val="002C2788"/>
    <w:rsid w:val="002E24F7"/>
    <w:rsid w:val="002E43CE"/>
    <w:rsid w:val="003257AD"/>
    <w:rsid w:val="00350C19"/>
    <w:rsid w:val="0037229D"/>
    <w:rsid w:val="00381B5D"/>
    <w:rsid w:val="00393666"/>
    <w:rsid w:val="004620A0"/>
    <w:rsid w:val="00471290"/>
    <w:rsid w:val="00475952"/>
    <w:rsid w:val="004918F1"/>
    <w:rsid w:val="00497B02"/>
    <w:rsid w:val="004B6707"/>
    <w:rsid w:val="004C14E8"/>
    <w:rsid w:val="004C66A6"/>
    <w:rsid w:val="004D0CD3"/>
    <w:rsid w:val="004F2E34"/>
    <w:rsid w:val="00532DEE"/>
    <w:rsid w:val="00544743"/>
    <w:rsid w:val="005451B4"/>
    <w:rsid w:val="00581437"/>
    <w:rsid w:val="005C690C"/>
    <w:rsid w:val="005E4F4B"/>
    <w:rsid w:val="005F1934"/>
    <w:rsid w:val="005F4925"/>
    <w:rsid w:val="00665A1E"/>
    <w:rsid w:val="006C53ED"/>
    <w:rsid w:val="006D40E6"/>
    <w:rsid w:val="006E1136"/>
    <w:rsid w:val="007240BD"/>
    <w:rsid w:val="00756B42"/>
    <w:rsid w:val="00784441"/>
    <w:rsid w:val="007904AE"/>
    <w:rsid w:val="007A1C32"/>
    <w:rsid w:val="007B3314"/>
    <w:rsid w:val="007C4EA2"/>
    <w:rsid w:val="007F556B"/>
    <w:rsid w:val="00850C3D"/>
    <w:rsid w:val="00854C66"/>
    <w:rsid w:val="008751C8"/>
    <w:rsid w:val="008A5986"/>
    <w:rsid w:val="008B59DE"/>
    <w:rsid w:val="008B6607"/>
    <w:rsid w:val="008C7657"/>
    <w:rsid w:val="008E0E4E"/>
    <w:rsid w:val="008F3A79"/>
    <w:rsid w:val="00913FF3"/>
    <w:rsid w:val="0091721F"/>
    <w:rsid w:val="0092640D"/>
    <w:rsid w:val="00945D39"/>
    <w:rsid w:val="0095010D"/>
    <w:rsid w:val="00972C8F"/>
    <w:rsid w:val="00996052"/>
    <w:rsid w:val="009A35B1"/>
    <w:rsid w:val="009A7BD3"/>
    <w:rsid w:val="009B30BB"/>
    <w:rsid w:val="009D6173"/>
    <w:rsid w:val="00A212DA"/>
    <w:rsid w:val="00A33903"/>
    <w:rsid w:val="00A45C46"/>
    <w:rsid w:val="00A478F3"/>
    <w:rsid w:val="00A75412"/>
    <w:rsid w:val="00A81396"/>
    <w:rsid w:val="00AA6D01"/>
    <w:rsid w:val="00AE26F2"/>
    <w:rsid w:val="00AE683D"/>
    <w:rsid w:val="00B04107"/>
    <w:rsid w:val="00B24DC5"/>
    <w:rsid w:val="00B41878"/>
    <w:rsid w:val="00B56079"/>
    <w:rsid w:val="00B83D00"/>
    <w:rsid w:val="00B85B43"/>
    <w:rsid w:val="00B964E4"/>
    <w:rsid w:val="00BF34E5"/>
    <w:rsid w:val="00C214E3"/>
    <w:rsid w:val="00C66F63"/>
    <w:rsid w:val="00C67589"/>
    <w:rsid w:val="00C9086A"/>
    <w:rsid w:val="00CA4748"/>
    <w:rsid w:val="00CC50F2"/>
    <w:rsid w:val="00CC541A"/>
    <w:rsid w:val="00CD56E6"/>
    <w:rsid w:val="00CF003F"/>
    <w:rsid w:val="00CF01B6"/>
    <w:rsid w:val="00D636D8"/>
    <w:rsid w:val="00D74641"/>
    <w:rsid w:val="00D93CA5"/>
    <w:rsid w:val="00D96EA2"/>
    <w:rsid w:val="00DB38C5"/>
    <w:rsid w:val="00DB5730"/>
    <w:rsid w:val="00DE0449"/>
    <w:rsid w:val="00E0730A"/>
    <w:rsid w:val="00E35FAE"/>
    <w:rsid w:val="00E562F8"/>
    <w:rsid w:val="00E82F74"/>
    <w:rsid w:val="00EA2F36"/>
    <w:rsid w:val="00EF5F09"/>
    <w:rsid w:val="00F02820"/>
    <w:rsid w:val="00F4382E"/>
    <w:rsid w:val="00F61F41"/>
    <w:rsid w:val="00F87215"/>
    <w:rsid w:val="00F942E1"/>
    <w:rsid w:val="00FC1350"/>
    <w:rsid w:val="00FC6089"/>
    <w:rsid w:val="00FF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3249"/>
    <o:shapelayout v:ext="edit">
      <o:idmap v:ext="edit" data="1"/>
    </o:shapelayout>
  </w:shapeDefaults>
  <w:decimalSymbol w:val="."/>
  <w:listSeparator w:val=","/>
  <w14:docId w14:val="4769E7B6"/>
  <w15:docId w15:val="{E3C5F14C-7807-42C5-A31E-19D6EC6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paragraph" w:styleId="NormalWeb">
    <w:name w:val="Normal (Web)"/>
    <w:basedOn w:val="Normal"/>
    <w:uiPriority w:val="99"/>
    <w:semiHidden/>
    <w:unhideWhenUsed/>
    <w:rsid w:val="005F492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411">
      <w:bodyDiv w:val="1"/>
      <w:marLeft w:val="0"/>
      <w:marRight w:val="0"/>
      <w:marTop w:val="0"/>
      <w:marBottom w:val="0"/>
      <w:divBdr>
        <w:top w:val="none" w:sz="0" w:space="0" w:color="auto"/>
        <w:left w:val="none" w:sz="0" w:space="0" w:color="auto"/>
        <w:bottom w:val="none" w:sz="0" w:space="0" w:color="auto"/>
        <w:right w:val="none" w:sz="0" w:space="0" w:color="auto"/>
      </w:divBdr>
    </w:div>
    <w:div w:id="18296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E6CDB131</Template>
  <TotalTime>3</TotalTime>
  <Pages>1</Pages>
  <Words>150</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etonks</cp:lastModifiedBy>
  <cp:revision>3</cp:revision>
  <cp:lastPrinted>2018-10-24T10:28:00Z</cp:lastPrinted>
  <dcterms:created xsi:type="dcterms:W3CDTF">2019-04-12T10:16:00Z</dcterms:created>
  <dcterms:modified xsi:type="dcterms:W3CDTF">2019-04-12T10:17:00Z</dcterms:modified>
</cp:coreProperties>
</file>