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0C" w:rsidRDefault="00AD4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  <w:r>
        <w:rPr>
          <w:rFonts w:ascii="Architects Daughter" w:eastAsia="Architects Daughter" w:hAnsi="Architects Daughter" w:cs="Architects Daughter"/>
          <w:color w:val="5F497A"/>
        </w:rPr>
        <w:tab/>
      </w:r>
      <w:r>
        <w:rPr>
          <w:rFonts w:ascii="Architects Daughter" w:eastAsia="Architects Daughter" w:hAnsi="Architects Daughter" w:cs="Architects Daughter"/>
          <w:color w:val="5F497A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343650" cy="381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4175" y="378000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343650" cy="381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tbl>
      <w:tblPr>
        <w:tblStyle w:val="a"/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470"/>
      </w:tblGrid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29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April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 return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Mission assembly 9.10 am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30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April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Book Fair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Wednesday 1st May 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Y3 to St P and P for FHC rehearsal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5.30 pm Y6 Residential Meeting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Friday 3rd May 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Set homework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A-B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Sunday 5th May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Holy Communion 11am St Peters and Pauls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6th May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Bank Holiday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8th May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Y3-  FHC thanksgiving Mass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10th May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Y5 celebration assembly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C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 13th May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SATS week 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 assembly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14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May 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Homework return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17th May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Y4 celebration assembly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Rainbows ‘Celebrate me’ Day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Set homework to last for over half term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School Disco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Family Lunch  D-G 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20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May</w:t>
            </w:r>
          </w:p>
          <w:p w:rsidR="001A720C" w:rsidRDefault="001A720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Shepherd’s Crook Mission assembly – 9.10 am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21st May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Governing Body Strategy meeting 10.00 am</w:t>
            </w:r>
          </w:p>
          <w:p w:rsidR="001A720C" w:rsidRDefault="001A720C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22nd May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9.30am - Mass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23rd May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6pm Pre-school Committee meeting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Curriculum and Catholic Life committee meeting. 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24th  May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Sports Day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Break up</w:t>
            </w:r>
          </w:p>
        </w:tc>
      </w:tr>
      <w:tr w:rsidR="001A720C">
        <w:tc>
          <w:tcPr>
            <w:tcW w:w="2460" w:type="dxa"/>
          </w:tcPr>
          <w:p w:rsidR="001A720C" w:rsidRDefault="001A720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470" w:type="dxa"/>
          </w:tcPr>
          <w:p w:rsidR="001A720C" w:rsidRDefault="001A720C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Monday 3rd June 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to school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Y6 Residential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Shugborough</w:t>
            </w:r>
            <w:proofErr w:type="spellEnd"/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 assembly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4th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Homework return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9.10 assembly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6th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6pm Finance Committee meeting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7pm Personnel Committee meeting</w:t>
            </w:r>
          </w:p>
        </w:tc>
      </w:tr>
      <w:tr w:rsidR="001A720C"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7th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 assembly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Set homework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H-K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10th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Mission assembly 9.10am 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Phonics screening this week 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11th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6pm Penance Service for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Confirmandi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at Holy Cross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12th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Y3 and 4 trip to the Think Tank, Birmingham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14th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Father’s Day Craft Market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17th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Mission assembly 9.10am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18th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9.30 am - Mass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Homework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Y6 Transition days to KE Friary and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Netherstowe</w:t>
            </w:r>
            <w:proofErr w:type="spellEnd"/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19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Y6 Transition days to KE Friary and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Netherstowe</w:t>
            </w:r>
            <w:proofErr w:type="spellEnd"/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6pm PHSW Committee meeting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7pm Full Governing Board Committee meeting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Thursday 20th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Y5 and Y6 Triathlon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21st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Y2 Celebration Assembly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L-N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Set homework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Bishop David McGough to visit Y6 pm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Sunday 23rd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11.00 Confirmation at St Peter and Pauls</w:t>
            </w:r>
          </w:p>
        </w:tc>
      </w:tr>
      <w:tr w:rsidR="001A720C">
        <w:trPr>
          <w:trHeight w:val="10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24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Inset Day</w:t>
            </w:r>
          </w:p>
        </w:tc>
      </w:tr>
      <w:tr w:rsidR="001A720C">
        <w:trPr>
          <w:trHeight w:val="36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25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Mission assembly 9.10am 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YP to YR Transition session 1.45-2.30pm</w:t>
            </w:r>
          </w:p>
        </w:tc>
      </w:tr>
      <w:tr w:rsidR="001A720C">
        <w:trPr>
          <w:trHeight w:val="36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26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2pm Music assembly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YR and YP New parents meeting 6pm</w:t>
            </w:r>
          </w:p>
        </w:tc>
      </w:tr>
      <w:tr w:rsidR="001A720C">
        <w:trPr>
          <w:trHeight w:val="36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27th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House assemblies 9.15-10.00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Multicultural off timetable day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YP to YR Transition session 9.30-10.30am</w:t>
            </w:r>
          </w:p>
        </w:tc>
      </w:tr>
      <w:tr w:rsidR="001A720C">
        <w:trPr>
          <w:trHeight w:val="36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28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June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Y3 Celebration assembly 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Multicultural off timetable day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O-R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Governor’s Summer Ball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Coton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House Farm 7pm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YR to Y1 Transition session 1.30-2.00pm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1st July</w:t>
            </w:r>
          </w:p>
          <w:p w:rsidR="001A720C" w:rsidRDefault="001A720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Mission Assembly 9.10am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Topic Week 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YP to YR Transition session 9.45-10.30am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2nd July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homework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Y1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Twycross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Zoo trip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Y6 transition day - St Francis of Assisi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3rd July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New YR parents and children transition am and pm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4th July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YR to Y1 Transition session 9.30-10.30am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5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S-T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Y1 Celebration Assembly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Set Homework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8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Mission assembly 9.10 am 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YR to Y1 Transition session 10.50am-12.00pm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9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Reports to parents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9.30am Y5 and Y6 Dress rehearsal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10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July 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 Joseph’s Transition morning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Open evening 5-6pm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11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YR New children and parents picnic 2.30pm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12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U-Z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YR Celebration assembly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Summer Fayre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YP to YR Transition session 1.30-2.30pm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15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6pm Y5 and Y6 Performance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 w:rsidP="00B06E4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1</w:t>
            </w:r>
            <w:r w:rsidR="00B06E4A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Leaver’s Mass – 9.30am school hall Father Michael Dolman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Homework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18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Great to be green/ attendance assembly 9.10am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Leaver’s celebration afternoon </w:t>
            </w:r>
          </w:p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Pre-school Graduation 2.30pm</w:t>
            </w:r>
          </w:p>
        </w:tc>
      </w:tr>
      <w:tr w:rsidR="001A720C">
        <w:trPr>
          <w:trHeight w:val="320"/>
        </w:trPr>
        <w:tc>
          <w:tcPr>
            <w:tcW w:w="246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19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1A720C" w:rsidRDefault="00AD4EE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Leaver’s assembly 9.15am</w:t>
            </w:r>
          </w:p>
          <w:p w:rsidR="001A720C" w:rsidRDefault="00AD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chitects Daughter" w:eastAsia="Architects Daughter" w:hAnsi="Architects Daughter" w:cs="Architects Daughter"/>
                <w:color w:val="5F497A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Break up 2.30pm</w:t>
            </w:r>
          </w:p>
        </w:tc>
      </w:tr>
    </w:tbl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AD4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 xml:space="preserve">Confirmation Mass of thanksgiving </w:t>
      </w:r>
      <w:r>
        <w:rPr>
          <w:rFonts w:ascii="Comic Sans MS" w:eastAsia="Comic Sans MS" w:hAnsi="Comic Sans MS" w:cs="Comic Sans MS"/>
          <w:color w:val="000000"/>
          <w:sz w:val="24"/>
          <w:szCs w:val="24"/>
          <w:highlight w:val="yellow"/>
        </w:rPr>
        <w:t>TBC</w:t>
      </w: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1A720C" w:rsidRDefault="001A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 BERKLEY" w:eastAsia="AR BERKLEY" w:hAnsi="AR BERKLEY" w:cs="AR BERKLEY"/>
          <w:color w:val="5F497A"/>
        </w:rPr>
      </w:pPr>
    </w:p>
    <w:sectPr w:rsidR="001A720C">
      <w:headerReference w:type="default" r:id="rId7"/>
      <w:footerReference w:type="default" r:id="rId8"/>
      <w:headerReference w:type="first" r:id="rId9"/>
      <w:pgSz w:w="11906" w:h="16838"/>
      <w:pgMar w:top="992" w:right="709" w:bottom="1440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9D" w:rsidRDefault="00AD4EEB">
      <w:pPr>
        <w:spacing w:after="0" w:line="240" w:lineRule="auto"/>
      </w:pPr>
      <w:r>
        <w:separator/>
      </w:r>
    </w:p>
  </w:endnote>
  <w:endnote w:type="continuationSeparator" w:id="0">
    <w:p w:rsidR="0041139D" w:rsidRDefault="00AD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ERKLEY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0C" w:rsidRDefault="00AD4EEB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8C8C8C"/>
        <w:sz w:val="32"/>
        <w:szCs w:val="32"/>
      </w:rPr>
    </w:pPr>
    <w:r>
      <w:rPr>
        <w:rFonts w:ascii="AR BERKLEY" w:eastAsia="AR BERKLEY" w:hAnsi="AR BERKLEY" w:cs="AR BERKLEY"/>
        <w:color w:val="5F497A"/>
        <w:sz w:val="32"/>
        <w:szCs w:val="32"/>
      </w:rPr>
      <w:t>‘Growing with Jesus’</w:t>
    </w:r>
  </w:p>
  <w:p w:rsidR="001A720C" w:rsidRDefault="001A72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9D" w:rsidRDefault="00AD4EEB">
      <w:pPr>
        <w:spacing w:after="0" w:line="240" w:lineRule="auto"/>
      </w:pPr>
      <w:r>
        <w:separator/>
      </w:r>
    </w:p>
  </w:footnote>
  <w:footnote w:type="continuationSeparator" w:id="0">
    <w:p w:rsidR="0041139D" w:rsidRDefault="00AD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0C" w:rsidRDefault="00AD4EEB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spacing w:after="0" w:line="240" w:lineRule="auto"/>
      <w:rPr>
        <w:color w:val="000000"/>
      </w:rPr>
    </w:pPr>
    <w:r>
      <w:rPr>
        <w:rFonts w:ascii="Architects Daughter" w:eastAsia="Architects Daughter" w:hAnsi="Architects Daughter" w:cs="Architects Daughter"/>
        <w:b/>
        <w:color w:val="5F497A"/>
      </w:rPr>
      <w:tab/>
    </w:r>
    <w:r>
      <w:rPr>
        <w:rFonts w:ascii="Architects Daughter" w:eastAsia="Architects Daughter" w:hAnsi="Architects Daughter" w:cs="Architects Daughter"/>
        <w:b/>
        <w:color w:val="5F497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0C" w:rsidRDefault="00AD4EE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Comic Sans MS" w:eastAsia="Comic Sans MS" w:hAnsi="Comic Sans MS" w:cs="Comic Sans MS"/>
        <w:color w:val="000000"/>
      </w:rPr>
    </w:pPr>
    <w:r>
      <w:rPr>
        <w:rFonts w:ascii="Comic Sans MS" w:hAnsi="Comic Sans MS"/>
        <w:noProof/>
        <w:color w:val="000000"/>
      </w:rPr>
      <w:drawing>
        <wp:inline distT="0" distB="0" distL="0" distR="0" wp14:anchorId="61F276A5" wp14:editId="111FAB49">
          <wp:extent cx="4629150" cy="333375"/>
          <wp:effectExtent l="0" t="0" r="0" b="9525"/>
          <wp:docPr id="6" name="Picture 6" descr="https://docs.google.com/a/stjosephslichfield.org.uk/drawings/d/sIIukOVRyrsMGo-oQpKsTSQ/image?w=486&amp;h=35&amp;rev=1&amp;ac=1&amp;parent=1gUWb5eEYLhMN9f5IIAWIk9Nvp4oc7Vif0scQqUxCYO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a/stjosephslichfield.org.uk/drawings/d/sIIukOVRyrsMGo-oQpKsTSQ/image?w=486&amp;h=35&amp;rev=1&amp;ac=1&amp;parent=1gUWb5eEYLhMN9f5IIAWIk9Nvp4oc7Vif0scQqUxCYO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eastAsia="Comic Sans MS" w:hAnsi="Comic Sans MS" w:cs="Comic Sans MS"/>
        <w:noProof/>
        <w:color w:val="000000"/>
      </w:rPr>
      <mc:AlternateContent>
        <mc:Choice Requires="wpg">
          <w:drawing>
            <wp:inline distT="0" distB="0" distL="114300" distR="114300">
              <wp:extent cx="4628515" cy="33464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38093" y="3619028"/>
                        <a:ext cx="4615815" cy="321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A720C" w:rsidRDefault="00AD4EE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i/>
                              <w:color w:val="7030A0"/>
                              <w:sz w:val="144"/>
                            </w:rPr>
                            <w:t>St. Joseph's Catholic Primary School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114300" distR="114300">
              <wp:extent cx="4628515" cy="334645"/>
              <wp:effectExtent b="0" l="0" r="0" t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8515" cy="33464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6243955</wp:posOffset>
          </wp:positionH>
          <wp:positionV relativeFrom="paragraph">
            <wp:posOffset>-40639</wp:posOffset>
          </wp:positionV>
          <wp:extent cx="309245" cy="353060"/>
          <wp:effectExtent l="23030" t="19773" r="23030" b="19773"/>
          <wp:wrapSquare wrapText="bothSides" distT="0" distB="0" distL="114300" distR="114300"/>
          <wp:docPr id="4" name="image2.png" descr="Description: http://t2.gstatic.com/images?q=tbn:ANd9GcTyXO0UWksbYOcGKWre-a8VM9Ym71sbTXsDhs8qiQw3UmV0JEpl6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http://t2.gstatic.com/images?q=tbn:ANd9GcTyXO0UWksbYOcGKWre-a8VM9Ym71sbTXsDhs8qiQw3UmV0JEpl6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 rot="479268">
                    <a:off x="0" y="0"/>
                    <a:ext cx="309245" cy="353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4707255</wp:posOffset>
          </wp:positionH>
          <wp:positionV relativeFrom="paragraph">
            <wp:posOffset>-278129</wp:posOffset>
          </wp:positionV>
          <wp:extent cx="1511935" cy="1495425"/>
          <wp:effectExtent l="0" t="0" r="0" b="0"/>
          <wp:wrapSquare wrapText="bothSides" distT="0" distB="0" distL="114300" distR="114300"/>
          <wp:docPr id="3" name="image5.png" descr="http://t3.gstatic.com/images?q=tbn:ANd9GcSjQolyIYJcju68ntUsWx-Z1rzNESKo3CkCW4pcE8QiUhJrlDFP8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ttp://t3.gstatic.com/images?q=tbn:ANd9GcSjQolyIYJcju68ntUsWx-Z1rzNESKo3CkCW4pcE8QiUhJrlDFP8A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935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720C" w:rsidRDefault="00AD4EE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Architects Daughter" w:eastAsia="Architects Daughter" w:hAnsi="Architects Daughter" w:cs="Architects Daughter"/>
        <w:color w:val="5F497A"/>
      </w:rPr>
    </w:pPr>
    <w:r>
      <w:rPr>
        <w:rFonts w:ascii="Architects Daughter" w:eastAsia="Architects Daughter" w:hAnsi="Architects Daughter" w:cs="Architects Daughter"/>
        <w:color w:val="5F497A"/>
      </w:rPr>
      <w:t>Cherry Orchard,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5165725</wp:posOffset>
          </wp:positionH>
          <wp:positionV relativeFrom="paragraph">
            <wp:posOffset>128270</wp:posOffset>
          </wp:positionV>
          <wp:extent cx="255270" cy="418465"/>
          <wp:effectExtent l="49052" t="25595" r="49052" b="25595"/>
          <wp:wrapSquare wrapText="bothSides" distT="0" distB="0" distL="114300" distR="114300"/>
          <wp:docPr id="5" name="image1.png" descr="Description: http://t3.gstatic.com/images?q=tbn:ANd9GcSLnQaMLU27jd6vdMwZenOd4LMITqdCOYxGATv6otp4vXXqeqw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http://t3.gstatic.com/images?q=tbn:ANd9GcSLnQaMLU27jd6vdMwZenOd4LMITqdCOYxGATv6otp4vXXqeqwz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 rot="20715248">
                    <a:off x="0" y="0"/>
                    <a:ext cx="255270" cy="418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720C" w:rsidRDefault="00AD4EE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chitects Daughter" w:eastAsia="Architects Daughter" w:hAnsi="Architects Daughter" w:cs="Architects Daughter"/>
        <w:color w:val="5F497A"/>
      </w:rPr>
    </w:pPr>
    <w:r>
      <w:rPr>
        <w:rFonts w:ascii="Architects Daughter" w:eastAsia="Architects Daughter" w:hAnsi="Architects Daughter" w:cs="Architects Daughter"/>
        <w:color w:val="5F497A"/>
      </w:rPr>
      <w:t>Lichfield,</w:t>
    </w:r>
  </w:p>
  <w:p w:rsidR="001A720C" w:rsidRDefault="00AD4EE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chitects Daughter" w:eastAsia="Architects Daughter" w:hAnsi="Architects Daughter" w:cs="Architects Daughter"/>
        <w:color w:val="5F497A"/>
      </w:rPr>
    </w:pPr>
    <w:r>
      <w:rPr>
        <w:rFonts w:ascii="Architects Daughter" w:eastAsia="Architects Daughter" w:hAnsi="Architects Daughter" w:cs="Architects Daughter"/>
        <w:color w:val="5F497A"/>
      </w:rPr>
      <w:t>Staffordshire,</w:t>
    </w:r>
  </w:p>
  <w:p w:rsidR="001A720C" w:rsidRDefault="00AD4EE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chitects Daughter" w:eastAsia="Architects Daughter" w:hAnsi="Architects Daughter" w:cs="Architects Daughter"/>
        <w:color w:val="5F497A"/>
      </w:rPr>
    </w:pPr>
    <w:r>
      <w:rPr>
        <w:rFonts w:ascii="Architects Daughter" w:eastAsia="Architects Daughter" w:hAnsi="Architects Daughter" w:cs="Architects Daughter"/>
        <w:color w:val="5F497A"/>
      </w:rPr>
      <w:t>WS14 9AN</w:t>
    </w:r>
  </w:p>
  <w:p w:rsidR="001A720C" w:rsidRDefault="00AD4E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chitects Daughter" w:eastAsia="Architects Daughter" w:hAnsi="Architects Daughter" w:cs="Architects Daughter"/>
        <w:color w:val="5F497A"/>
      </w:rPr>
      <w:t>Tel: 01543 263505</w:t>
    </w:r>
    <w:r>
      <w:rPr>
        <w:rFonts w:ascii="Architects Daughter" w:eastAsia="Architects Daughter" w:hAnsi="Architects Daughter" w:cs="Architects Daughter"/>
        <w:color w:val="5F497A"/>
      </w:rPr>
      <w:tab/>
    </w:r>
  </w:p>
  <w:p w:rsidR="001A720C" w:rsidRDefault="00AD4EEB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spacing w:after="0" w:line="240" w:lineRule="auto"/>
      <w:rPr>
        <w:color w:val="000000"/>
      </w:rPr>
    </w:pPr>
    <w:r>
      <w:rPr>
        <w:rFonts w:ascii="Architects Daughter" w:eastAsia="Architects Daughter" w:hAnsi="Architects Daughter" w:cs="Architects Daughter"/>
        <w:color w:val="5F497A"/>
      </w:rPr>
      <w:t>Fax: 01543 410105</w:t>
    </w:r>
    <w:r>
      <w:rPr>
        <w:rFonts w:ascii="Architects Daughter" w:eastAsia="Architects Daughter" w:hAnsi="Architects Daughter" w:cs="Architects Daughter"/>
        <w:b/>
        <w:color w:val="5F497A"/>
      </w:rPr>
      <w:t xml:space="preserve">                                              </w:t>
    </w:r>
    <w:r>
      <w:rPr>
        <w:rFonts w:ascii="Architects Daughter" w:eastAsia="Architects Daughter" w:hAnsi="Architects Daughter" w:cs="Architects Daughter"/>
        <w:b/>
        <w:color w:val="5F497A"/>
      </w:rPr>
      <w:tab/>
    </w:r>
    <w:r>
      <w:rPr>
        <w:rFonts w:ascii="Architects Daughter" w:eastAsia="Architects Daughter" w:hAnsi="Architects Daughter" w:cs="Architects Daughter"/>
        <w:b/>
        <w:color w:val="5F497A"/>
      </w:rPr>
      <w:tab/>
      <w:t xml:space="preserve">                                                 Headteacher: Mrs D McLeary</w:t>
    </w:r>
  </w:p>
  <w:p w:rsidR="001A720C" w:rsidRDefault="001A72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0C"/>
    <w:rsid w:val="00081A8B"/>
    <w:rsid w:val="001A720C"/>
    <w:rsid w:val="001B2D7F"/>
    <w:rsid w:val="003C7CFF"/>
    <w:rsid w:val="0041139D"/>
    <w:rsid w:val="00AD4EEB"/>
    <w:rsid w:val="00B06E4A"/>
    <w:rsid w:val="00C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309B"/>
  <w15:docId w15:val="{208D9887-D397-41A8-A586-041D8E4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EB"/>
  </w:style>
  <w:style w:type="paragraph" w:styleId="Footer">
    <w:name w:val="footer"/>
    <w:basedOn w:val="Normal"/>
    <w:link w:val="FooterChar"/>
    <w:uiPriority w:val="99"/>
    <w:unhideWhenUsed/>
    <w:rsid w:val="00AD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EB"/>
  </w:style>
  <w:style w:type="paragraph" w:styleId="BalloonText">
    <w:name w:val="Balloon Text"/>
    <w:basedOn w:val="Normal"/>
    <w:link w:val="BalloonTextChar"/>
    <w:uiPriority w:val="99"/>
    <w:semiHidden/>
    <w:unhideWhenUsed/>
    <w:rsid w:val="00C4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ECB4F7CC</Template>
  <TotalTime>28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Jospehs, Lichfield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etonks</cp:lastModifiedBy>
  <cp:revision>4</cp:revision>
  <cp:lastPrinted>2019-04-12T13:18:00Z</cp:lastPrinted>
  <dcterms:created xsi:type="dcterms:W3CDTF">2019-04-12T14:39:00Z</dcterms:created>
  <dcterms:modified xsi:type="dcterms:W3CDTF">2019-04-12T15:07:00Z</dcterms:modified>
</cp:coreProperties>
</file>